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69D88D" w14:textId="77777777" w:rsidR="00CC0929" w:rsidRDefault="00CC0929" w:rsidP="00CC0929">
      <w:pPr>
        <w:jc w:val="right"/>
        <w:rPr>
          <w:rFonts w:ascii="Tahoma" w:hAnsi="Tahoma" w:cs="Tahoma"/>
          <w:b/>
        </w:rPr>
      </w:pPr>
      <w:r>
        <w:rPr>
          <w:rFonts w:ascii="Verdana" w:hAnsi="Verdana"/>
          <w:noProof/>
          <w:color w:val="993300"/>
          <w:sz w:val="20"/>
        </w:rPr>
        <w:drawing>
          <wp:anchor distT="0" distB="0" distL="114300" distR="114300" simplePos="0" relativeHeight="251658240" behindDoc="0" locked="0" layoutInCell="1" allowOverlap="1" wp14:anchorId="07D69148" wp14:editId="4D903DBD">
            <wp:simplePos x="0" y="0"/>
            <wp:positionH relativeFrom="column">
              <wp:align>left</wp:align>
            </wp:positionH>
            <wp:positionV relativeFrom="paragraph">
              <wp:align>top</wp:align>
            </wp:positionV>
            <wp:extent cx="1430655" cy="1224280"/>
            <wp:effectExtent l="0" t="0" r="0" b="0"/>
            <wp:wrapSquare wrapText="bothSides"/>
            <wp:docPr id="2" name="Picture 2" descr="Birmingham Archdiocesan Crest">
              <a:hlinkClick xmlns:a="http://schemas.openxmlformats.org/drawingml/2006/main" r:id="rId5" tgtFrame="&quot;_blank&quot;" tooltip="&quot;Link to the Birmingham Archdiocese websit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irmingham Archdiocesan Crest">
                      <a:hlinkClick r:id="rId5" tgtFrame="&quot;_blank&quot;" tooltip="&quot;Link to the Birmingham Archdiocese website&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30655" cy="1224280"/>
                    </a:xfrm>
                    <a:prstGeom prst="rect">
                      <a:avLst/>
                    </a:prstGeom>
                    <a:noFill/>
                    <a:ln>
                      <a:noFill/>
                    </a:ln>
                  </pic:spPr>
                </pic:pic>
              </a:graphicData>
            </a:graphic>
          </wp:anchor>
        </w:drawing>
      </w:r>
      <w:r>
        <w:t xml:space="preserve">  </w:t>
      </w:r>
      <w:r w:rsidRPr="00CC0929">
        <w:rPr>
          <w:rFonts w:ascii="Tahoma" w:hAnsi="Tahoma" w:cs="Tahoma"/>
          <w:b/>
        </w:rPr>
        <w:t>S</w:t>
      </w:r>
      <w:r>
        <w:rPr>
          <w:rFonts w:ascii="Tahoma" w:hAnsi="Tahoma" w:cs="Tahoma"/>
          <w:b/>
        </w:rPr>
        <w:t>acred Heart Church</w:t>
      </w:r>
    </w:p>
    <w:p w14:paraId="52A55B15" w14:textId="77777777" w:rsidR="00CC0929" w:rsidRDefault="00CC0929" w:rsidP="00CC0929">
      <w:pPr>
        <w:jc w:val="right"/>
        <w:rPr>
          <w:rFonts w:ascii="Tahoma" w:hAnsi="Tahoma" w:cs="Tahoma"/>
          <w:b/>
        </w:rPr>
      </w:pPr>
      <w:r>
        <w:rPr>
          <w:rFonts w:ascii="Tahoma" w:hAnsi="Tahoma" w:cs="Tahoma"/>
          <w:b/>
        </w:rPr>
        <w:t xml:space="preserve">31 Vicarage Road </w:t>
      </w:r>
    </w:p>
    <w:p w14:paraId="2CA427DF" w14:textId="77777777" w:rsidR="00CC0929" w:rsidRDefault="00CC0929" w:rsidP="00CC0929">
      <w:pPr>
        <w:jc w:val="right"/>
        <w:rPr>
          <w:rFonts w:ascii="Tahoma" w:hAnsi="Tahoma" w:cs="Tahoma"/>
          <w:b/>
        </w:rPr>
      </w:pPr>
      <w:r>
        <w:rPr>
          <w:rFonts w:ascii="Tahoma" w:hAnsi="Tahoma" w:cs="Tahoma"/>
          <w:b/>
        </w:rPr>
        <w:t>Henley-on-Thames</w:t>
      </w:r>
    </w:p>
    <w:p w14:paraId="309A576D" w14:textId="77777777" w:rsidR="00CC0929" w:rsidRDefault="00CC0929" w:rsidP="00CC0929">
      <w:pPr>
        <w:jc w:val="right"/>
        <w:rPr>
          <w:rFonts w:ascii="Tahoma" w:hAnsi="Tahoma" w:cs="Tahoma"/>
          <w:b/>
        </w:rPr>
      </w:pPr>
      <w:r>
        <w:rPr>
          <w:rFonts w:ascii="Tahoma" w:hAnsi="Tahoma" w:cs="Tahoma"/>
          <w:b/>
        </w:rPr>
        <w:t>Oxfordshire</w:t>
      </w:r>
    </w:p>
    <w:p w14:paraId="2C18BA07" w14:textId="77777777" w:rsidR="00CC0929" w:rsidRDefault="00CC0929" w:rsidP="00CC0929">
      <w:pPr>
        <w:jc w:val="right"/>
        <w:rPr>
          <w:rFonts w:ascii="Tahoma" w:hAnsi="Tahoma" w:cs="Tahoma"/>
          <w:b/>
        </w:rPr>
      </w:pPr>
      <w:r>
        <w:rPr>
          <w:rFonts w:ascii="Tahoma" w:hAnsi="Tahoma" w:cs="Tahoma"/>
          <w:b/>
        </w:rPr>
        <w:t>RG9 1HT</w:t>
      </w:r>
    </w:p>
    <w:p w14:paraId="4BA578AE" w14:textId="77777777" w:rsidR="00CC0929" w:rsidRDefault="00CC0929" w:rsidP="00CC0929">
      <w:pPr>
        <w:jc w:val="right"/>
        <w:rPr>
          <w:rFonts w:ascii="Tahoma" w:hAnsi="Tahoma" w:cs="Tahoma"/>
          <w:b/>
        </w:rPr>
      </w:pPr>
      <w:r>
        <w:rPr>
          <w:rFonts w:ascii="Tahoma" w:hAnsi="Tahoma" w:cs="Tahoma"/>
          <w:b/>
        </w:rPr>
        <w:t>Tel: 01491 573258</w:t>
      </w:r>
    </w:p>
    <w:p w14:paraId="261398C2" w14:textId="77777777" w:rsidR="00CC0929" w:rsidRDefault="00CC0929" w:rsidP="00CC0929">
      <w:pPr>
        <w:rPr>
          <w:rFonts w:ascii="Tahoma" w:hAnsi="Tahoma" w:cs="Tahoma"/>
          <w:b/>
        </w:rPr>
      </w:pPr>
    </w:p>
    <w:p w14:paraId="58D81361" w14:textId="77777777" w:rsidR="00CC0929" w:rsidRDefault="00CC0929" w:rsidP="00CC0929">
      <w:pPr>
        <w:jc w:val="center"/>
        <w:rPr>
          <w:rFonts w:ascii="Tahoma" w:hAnsi="Tahoma" w:cs="Tahoma"/>
          <w:b/>
          <w:u w:val="single"/>
        </w:rPr>
      </w:pPr>
      <w:r w:rsidRPr="00CC0929">
        <w:rPr>
          <w:rFonts w:ascii="Tahoma" w:hAnsi="Tahoma" w:cs="Tahoma"/>
          <w:b/>
          <w:u w:val="single"/>
        </w:rPr>
        <w:t>Parish of the Sacred Heart</w:t>
      </w:r>
      <w:r w:rsidR="00B602C6">
        <w:rPr>
          <w:rFonts w:ascii="Tahoma" w:hAnsi="Tahoma" w:cs="Tahoma"/>
          <w:b/>
          <w:u w:val="single"/>
        </w:rPr>
        <w:t>, Henley-on-Thames</w:t>
      </w:r>
      <w:r w:rsidRPr="00CC0929">
        <w:rPr>
          <w:rFonts w:ascii="Tahoma" w:hAnsi="Tahoma" w:cs="Tahoma"/>
          <w:b/>
          <w:u w:val="single"/>
        </w:rPr>
        <w:t xml:space="preserve"> - Columbarium</w:t>
      </w:r>
      <w:r w:rsidRPr="00CC0929">
        <w:rPr>
          <w:rFonts w:ascii="Tahoma" w:hAnsi="Tahoma" w:cs="Tahoma"/>
          <w:b/>
          <w:u w:val="single"/>
        </w:rPr>
        <w:br w:type="textWrapping" w:clear="all"/>
      </w:r>
    </w:p>
    <w:p w14:paraId="746C6653" w14:textId="2AFBBF71" w:rsidR="00CC0929" w:rsidRPr="00CC0929" w:rsidRDefault="00CC0929" w:rsidP="00CC0929">
      <w:pPr>
        <w:rPr>
          <w:rFonts w:ascii="Tahoma" w:hAnsi="Tahoma" w:cs="Tahoma"/>
          <w:sz w:val="16"/>
          <w:szCs w:val="16"/>
        </w:rPr>
      </w:pPr>
      <w:r w:rsidRPr="00CC0929">
        <w:rPr>
          <w:rFonts w:ascii="Tahoma" w:hAnsi="Tahoma" w:cs="Tahoma"/>
          <w:b/>
          <w:sz w:val="16"/>
          <w:szCs w:val="16"/>
        </w:rPr>
        <w:t xml:space="preserve">This agreement </w:t>
      </w:r>
      <w:r w:rsidRPr="00CC0929">
        <w:rPr>
          <w:rFonts w:ascii="Tahoma" w:hAnsi="Tahoma" w:cs="Tahoma"/>
          <w:sz w:val="16"/>
          <w:szCs w:val="16"/>
        </w:rPr>
        <w:t xml:space="preserve">is made the      day of </w:t>
      </w:r>
      <w:r w:rsidR="00132EC2">
        <w:rPr>
          <w:rFonts w:ascii="Tahoma" w:hAnsi="Tahoma" w:cs="Tahoma"/>
          <w:sz w:val="16"/>
          <w:szCs w:val="16"/>
        </w:rPr>
        <w:t xml:space="preserve">  202</w:t>
      </w:r>
      <w:r w:rsidR="009201A2">
        <w:rPr>
          <w:rFonts w:ascii="Tahoma" w:hAnsi="Tahoma" w:cs="Tahoma"/>
          <w:sz w:val="16"/>
          <w:szCs w:val="16"/>
        </w:rPr>
        <w:t>3</w:t>
      </w:r>
    </w:p>
    <w:p w14:paraId="7D9E622E" w14:textId="77777777" w:rsidR="00CC0929" w:rsidRPr="00CC0929" w:rsidRDefault="00CC0929" w:rsidP="00CC0929">
      <w:pPr>
        <w:rPr>
          <w:rFonts w:ascii="Tahoma" w:hAnsi="Tahoma" w:cs="Tahoma"/>
          <w:sz w:val="16"/>
          <w:szCs w:val="16"/>
        </w:rPr>
      </w:pPr>
    </w:p>
    <w:p w14:paraId="40296B6F" w14:textId="77777777" w:rsidR="00CC0929" w:rsidRPr="00CC0929" w:rsidRDefault="00CC0929" w:rsidP="00CC0929">
      <w:pPr>
        <w:rPr>
          <w:rFonts w:ascii="Tahoma" w:hAnsi="Tahoma" w:cs="Tahoma"/>
          <w:b/>
          <w:sz w:val="16"/>
          <w:szCs w:val="16"/>
        </w:rPr>
      </w:pPr>
      <w:r w:rsidRPr="00CC0929">
        <w:rPr>
          <w:rFonts w:ascii="Tahoma" w:hAnsi="Tahoma" w:cs="Tahoma"/>
          <w:b/>
          <w:sz w:val="16"/>
          <w:szCs w:val="16"/>
        </w:rPr>
        <w:t>Between:</w:t>
      </w:r>
    </w:p>
    <w:p w14:paraId="100B4A62" w14:textId="77777777" w:rsidR="00CC0929" w:rsidRPr="00CC0929" w:rsidRDefault="00CC0929" w:rsidP="00CC0929">
      <w:pPr>
        <w:rPr>
          <w:rFonts w:ascii="Tahoma" w:hAnsi="Tahoma" w:cs="Tahoma"/>
          <w:b/>
          <w:sz w:val="16"/>
          <w:szCs w:val="16"/>
        </w:rPr>
      </w:pPr>
    </w:p>
    <w:p w14:paraId="1C3148E7" w14:textId="77777777" w:rsidR="00CC0929" w:rsidRPr="00CC0929" w:rsidRDefault="00697F78" w:rsidP="00CC0929">
      <w:pPr>
        <w:pStyle w:val="ListParagraph"/>
        <w:numPr>
          <w:ilvl w:val="0"/>
          <w:numId w:val="2"/>
        </w:numPr>
        <w:jc w:val="both"/>
        <w:rPr>
          <w:rFonts w:ascii="Tahoma" w:hAnsi="Tahoma" w:cs="Tahoma"/>
          <w:sz w:val="16"/>
          <w:szCs w:val="16"/>
        </w:rPr>
      </w:pPr>
      <w:r>
        <w:rPr>
          <w:rFonts w:ascii="Tahoma" w:hAnsi="Tahoma" w:cs="Tahoma"/>
          <w:sz w:val="16"/>
          <w:szCs w:val="16"/>
        </w:rPr>
        <w:t>The Parish of the Sac</w:t>
      </w:r>
      <w:r w:rsidR="00CC0929" w:rsidRPr="00CC0929">
        <w:rPr>
          <w:rFonts w:ascii="Tahoma" w:hAnsi="Tahoma" w:cs="Tahoma"/>
          <w:sz w:val="16"/>
          <w:szCs w:val="16"/>
        </w:rPr>
        <w:t>red Heart</w:t>
      </w:r>
      <w:r w:rsidR="00CC0929">
        <w:rPr>
          <w:rFonts w:ascii="Tahoma" w:hAnsi="Tahoma" w:cs="Tahoma"/>
          <w:sz w:val="16"/>
          <w:szCs w:val="16"/>
        </w:rPr>
        <w:t xml:space="preserve">, </w:t>
      </w:r>
      <w:r w:rsidR="00CC0929" w:rsidRPr="00CC0929">
        <w:rPr>
          <w:rFonts w:ascii="Tahoma" w:hAnsi="Tahoma" w:cs="Tahoma"/>
          <w:sz w:val="16"/>
          <w:szCs w:val="16"/>
        </w:rPr>
        <w:t>Henley-on-Thames acting on behalf of The Birmingham Roman Catholic Diocesan Trustees Registered (BRCDT</w:t>
      </w:r>
      <w:r w:rsidR="002D58A5">
        <w:rPr>
          <w:rFonts w:ascii="Tahoma" w:hAnsi="Tahoma" w:cs="Tahoma"/>
          <w:sz w:val="16"/>
          <w:szCs w:val="16"/>
        </w:rPr>
        <w:t>R</w:t>
      </w:r>
      <w:r w:rsidR="00CC0929" w:rsidRPr="00CC0929">
        <w:rPr>
          <w:rFonts w:ascii="Tahoma" w:hAnsi="Tahoma" w:cs="Tahoma"/>
          <w:sz w:val="16"/>
          <w:szCs w:val="16"/>
        </w:rPr>
        <w:t>) administrators of the Birmingham Diocesan Trust Registered Charity No. 234216 of Cathedral House, St. Chad’s Queensway, Birmingham, B4 6EX.</w:t>
      </w:r>
    </w:p>
    <w:p w14:paraId="29C67B58" w14:textId="77777777" w:rsidR="00CC0929" w:rsidRPr="00CC0929" w:rsidRDefault="00CC0929" w:rsidP="00CC0929">
      <w:pPr>
        <w:pStyle w:val="ListParagraph"/>
        <w:ind w:left="360"/>
        <w:jc w:val="both"/>
        <w:rPr>
          <w:rFonts w:ascii="Tahoma" w:hAnsi="Tahoma" w:cs="Tahoma"/>
          <w:sz w:val="16"/>
          <w:szCs w:val="16"/>
        </w:rPr>
      </w:pPr>
      <w:r w:rsidRPr="00CC0929">
        <w:rPr>
          <w:rFonts w:ascii="Tahoma" w:hAnsi="Tahoma" w:cs="Tahoma"/>
          <w:sz w:val="16"/>
          <w:szCs w:val="16"/>
        </w:rPr>
        <w:t>(“the Grantor”)</w:t>
      </w:r>
    </w:p>
    <w:p w14:paraId="3E76A600" w14:textId="77777777" w:rsidR="00CC0929" w:rsidRPr="00CC0929" w:rsidRDefault="00CC0929" w:rsidP="00CC0929">
      <w:pPr>
        <w:pStyle w:val="ListParagraph"/>
        <w:numPr>
          <w:ilvl w:val="0"/>
          <w:numId w:val="2"/>
        </w:numPr>
        <w:jc w:val="both"/>
        <w:rPr>
          <w:rFonts w:ascii="Tahoma" w:hAnsi="Tahoma" w:cs="Tahoma"/>
          <w:sz w:val="16"/>
          <w:szCs w:val="16"/>
        </w:rPr>
      </w:pPr>
      <w:r w:rsidRPr="00CC0929">
        <w:rPr>
          <w:rFonts w:ascii="Tahoma" w:hAnsi="Tahoma" w:cs="Tahoma"/>
          <w:sz w:val="16"/>
          <w:szCs w:val="16"/>
        </w:rPr>
        <w:t>………………………………………… of ……………………………………………………………………………………………………………</w:t>
      </w:r>
    </w:p>
    <w:p w14:paraId="68CB2F54" w14:textId="77777777" w:rsidR="00CC0929" w:rsidRPr="00CC0929" w:rsidRDefault="00CC0929" w:rsidP="00CC0929">
      <w:pPr>
        <w:pStyle w:val="ListParagraph"/>
        <w:ind w:left="360"/>
        <w:jc w:val="both"/>
        <w:rPr>
          <w:rFonts w:ascii="Tahoma" w:hAnsi="Tahoma" w:cs="Tahoma"/>
          <w:sz w:val="16"/>
          <w:szCs w:val="16"/>
        </w:rPr>
      </w:pPr>
      <w:r w:rsidRPr="00CC0929">
        <w:rPr>
          <w:rFonts w:ascii="Tahoma" w:hAnsi="Tahoma" w:cs="Tahoma"/>
          <w:sz w:val="16"/>
          <w:szCs w:val="16"/>
        </w:rPr>
        <w:t>(“the Grantee”)</w:t>
      </w:r>
    </w:p>
    <w:p w14:paraId="55E3A7D8" w14:textId="77777777" w:rsidR="00CC0929" w:rsidRPr="00CC0929" w:rsidRDefault="00CC0929" w:rsidP="00CC0929">
      <w:pPr>
        <w:pStyle w:val="ListParagraph"/>
        <w:ind w:left="360"/>
        <w:jc w:val="both"/>
        <w:rPr>
          <w:rFonts w:ascii="Tahoma" w:hAnsi="Tahoma" w:cs="Tahoma"/>
          <w:sz w:val="16"/>
          <w:szCs w:val="16"/>
        </w:rPr>
      </w:pPr>
    </w:p>
    <w:p w14:paraId="19AAECC0" w14:textId="77777777" w:rsidR="00CC0929" w:rsidRPr="00CC0929" w:rsidRDefault="00CC0929" w:rsidP="00CC0929">
      <w:pPr>
        <w:pStyle w:val="ListParagraph"/>
        <w:ind w:left="0"/>
        <w:jc w:val="both"/>
        <w:rPr>
          <w:rFonts w:ascii="Tahoma" w:hAnsi="Tahoma" w:cs="Tahoma"/>
          <w:b/>
          <w:sz w:val="16"/>
          <w:szCs w:val="16"/>
        </w:rPr>
      </w:pPr>
      <w:r w:rsidRPr="00CC0929">
        <w:rPr>
          <w:rFonts w:ascii="Tahoma" w:hAnsi="Tahoma" w:cs="Tahoma"/>
          <w:b/>
          <w:sz w:val="16"/>
          <w:szCs w:val="16"/>
        </w:rPr>
        <w:t>Whereas</w:t>
      </w:r>
    </w:p>
    <w:p w14:paraId="4D494F13" w14:textId="77777777" w:rsidR="00CC0929" w:rsidRPr="00CC0929" w:rsidRDefault="00CC0929" w:rsidP="00CC0929">
      <w:pPr>
        <w:pStyle w:val="ListParagraph"/>
        <w:ind w:left="0"/>
        <w:jc w:val="both"/>
        <w:rPr>
          <w:rFonts w:ascii="Tahoma" w:hAnsi="Tahoma" w:cs="Tahoma"/>
          <w:b/>
          <w:sz w:val="16"/>
          <w:szCs w:val="16"/>
        </w:rPr>
      </w:pPr>
    </w:p>
    <w:p w14:paraId="106B7721" w14:textId="77777777" w:rsidR="00CC0929" w:rsidRPr="00CC0929" w:rsidRDefault="00CC0929" w:rsidP="00CC0929">
      <w:pPr>
        <w:pStyle w:val="ListParagraph"/>
        <w:numPr>
          <w:ilvl w:val="0"/>
          <w:numId w:val="5"/>
        </w:numPr>
        <w:ind w:left="426" w:hanging="426"/>
        <w:jc w:val="both"/>
        <w:rPr>
          <w:rFonts w:ascii="Tahoma" w:hAnsi="Tahoma" w:cs="Tahoma"/>
          <w:sz w:val="16"/>
          <w:szCs w:val="16"/>
        </w:rPr>
      </w:pPr>
      <w:r w:rsidRPr="00CC0929">
        <w:rPr>
          <w:rFonts w:ascii="Tahoma" w:hAnsi="Tahoma" w:cs="Tahoma"/>
          <w:sz w:val="16"/>
          <w:szCs w:val="16"/>
        </w:rPr>
        <w:t>The BRCDT</w:t>
      </w:r>
      <w:r w:rsidR="002D58A5">
        <w:rPr>
          <w:rFonts w:ascii="Tahoma" w:hAnsi="Tahoma" w:cs="Tahoma"/>
          <w:sz w:val="16"/>
          <w:szCs w:val="16"/>
        </w:rPr>
        <w:t>R</w:t>
      </w:r>
      <w:r w:rsidRPr="00CC0929">
        <w:rPr>
          <w:rFonts w:ascii="Tahoma" w:hAnsi="Tahoma" w:cs="Tahoma"/>
          <w:sz w:val="16"/>
          <w:szCs w:val="16"/>
        </w:rPr>
        <w:t xml:space="preserve"> as the owner of Sacred Heart Church, Henley-on-Thames aforesaid wish to make available to the Church community the use of the Columbarium on the terms hereinafter appearing</w:t>
      </w:r>
    </w:p>
    <w:p w14:paraId="05C5DDB2" w14:textId="77777777" w:rsidR="00CC0929" w:rsidRPr="00CC0929" w:rsidRDefault="00CC0929" w:rsidP="00CC0929">
      <w:pPr>
        <w:pStyle w:val="ListParagraph"/>
        <w:numPr>
          <w:ilvl w:val="0"/>
          <w:numId w:val="5"/>
        </w:numPr>
        <w:ind w:left="426" w:hanging="426"/>
        <w:jc w:val="both"/>
        <w:rPr>
          <w:rFonts w:ascii="Tahoma" w:hAnsi="Tahoma" w:cs="Tahoma"/>
          <w:sz w:val="16"/>
          <w:szCs w:val="16"/>
        </w:rPr>
      </w:pPr>
      <w:r w:rsidRPr="00CC0929">
        <w:rPr>
          <w:rFonts w:ascii="Tahoma" w:hAnsi="Tahoma" w:cs="Tahoma"/>
          <w:sz w:val="16"/>
          <w:szCs w:val="16"/>
        </w:rPr>
        <w:t>The Grantee has applied to the Parish Priest of the Parish of the Sacred Heart, Henley-on-Thames for an ability to store his/her ashes on the terms hereinafter appearing for a period of 40 years.</w:t>
      </w:r>
    </w:p>
    <w:p w14:paraId="12D6ABB1" w14:textId="77777777" w:rsidR="00CC0929" w:rsidRPr="00CC0929" w:rsidRDefault="00CC0929" w:rsidP="00CC0929">
      <w:pPr>
        <w:jc w:val="both"/>
        <w:rPr>
          <w:rFonts w:ascii="Tahoma" w:hAnsi="Tahoma" w:cs="Tahoma"/>
          <w:sz w:val="16"/>
          <w:szCs w:val="16"/>
        </w:rPr>
      </w:pPr>
    </w:p>
    <w:p w14:paraId="5085575A" w14:textId="77777777" w:rsidR="00CC0929" w:rsidRPr="00CC0929" w:rsidRDefault="00CC0929" w:rsidP="00CC0929">
      <w:pPr>
        <w:jc w:val="both"/>
        <w:rPr>
          <w:rFonts w:ascii="Tahoma" w:hAnsi="Tahoma" w:cs="Tahoma"/>
          <w:b/>
          <w:sz w:val="16"/>
          <w:szCs w:val="16"/>
        </w:rPr>
      </w:pPr>
      <w:r w:rsidRPr="00CC0929">
        <w:rPr>
          <w:rFonts w:ascii="Tahoma" w:hAnsi="Tahoma" w:cs="Tahoma"/>
          <w:b/>
          <w:sz w:val="16"/>
          <w:szCs w:val="16"/>
        </w:rPr>
        <w:t>Now it is agreed as follows:-</w:t>
      </w:r>
    </w:p>
    <w:p w14:paraId="2674FE6D" w14:textId="77777777" w:rsidR="00CC0929" w:rsidRPr="00CC0929" w:rsidRDefault="00CC0929" w:rsidP="00CC0929">
      <w:pPr>
        <w:pStyle w:val="ListParagraph"/>
        <w:tabs>
          <w:tab w:val="left" w:pos="426"/>
        </w:tabs>
        <w:ind w:left="0"/>
        <w:jc w:val="both"/>
        <w:rPr>
          <w:rFonts w:ascii="Tahoma" w:hAnsi="Tahoma" w:cs="Tahoma"/>
          <w:b/>
          <w:sz w:val="16"/>
          <w:szCs w:val="16"/>
        </w:rPr>
      </w:pPr>
    </w:p>
    <w:p w14:paraId="71515032" w14:textId="0BA7CCDD" w:rsidR="00CC0929" w:rsidRDefault="00CC0929" w:rsidP="00CC0929">
      <w:pPr>
        <w:pStyle w:val="ListParagraph"/>
        <w:numPr>
          <w:ilvl w:val="0"/>
          <w:numId w:val="8"/>
        </w:numPr>
        <w:tabs>
          <w:tab w:val="left" w:pos="426"/>
        </w:tabs>
        <w:ind w:left="0" w:firstLine="0"/>
        <w:jc w:val="both"/>
        <w:rPr>
          <w:rFonts w:ascii="Tahoma" w:hAnsi="Tahoma" w:cs="Tahoma"/>
          <w:sz w:val="16"/>
          <w:szCs w:val="16"/>
        </w:rPr>
      </w:pPr>
      <w:r w:rsidRPr="00CC0929">
        <w:rPr>
          <w:rFonts w:ascii="Tahoma" w:hAnsi="Tahoma" w:cs="Tahoma"/>
          <w:sz w:val="16"/>
          <w:szCs w:val="16"/>
        </w:rPr>
        <w:t xml:space="preserve">In consideration of one thousand </w:t>
      </w:r>
      <w:r w:rsidR="00583E6C">
        <w:rPr>
          <w:rFonts w:ascii="Tahoma" w:hAnsi="Tahoma" w:cs="Tahoma"/>
          <w:sz w:val="16"/>
          <w:szCs w:val="16"/>
        </w:rPr>
        <w:t xml:space="preserve">seven </w:t>
      </w:r>
      <w:r w:rsidRPr="00CC0929">
        <w:rPr>
          <w:rFonts w:ascii="Tahoma" w:hAnsi="Tahoma" w:cs="Tahoma"/>
          <w:sz w:val="16"/>
          <w:szCs w:val="16"/>
        </w:rPr>
        <w:t>hundred pounds</w:t>
      </w:r>
      <w:r w:rsidR="00583E6C">
        <w:rPr>
          <w:rFonts w:ascii="Tahoma" w:hAnsi="Tahoma" w:cs="Tahoma"/>
          <w:sz w:val="16"/>
          <w:szCs w:val="16"/>
        </w:rPr>
        <w:t xml:space="preserve"> and fifty pounds</w:t>
      </w:r>
      <w:r w:rsidRPr="00CC0929">
        <w:rPr>
          <w:rFonts w:ascii="Tahoma" w:hAnsi="Tahoma" w:cs="Tahoma"/>
          <w:sz w:val="16"/>
          <w:szCs w:val="16"/>
        </w:rPr>
        <w:t xml:space="preserve"> (£1,</w:t>
      </w:r>
      <w:r w:rsidR="00583E6C">
        <w:rPr>
          <w:rFonts w:ascii="Tahoma" w:hAnsi="Tahoma" w:cs="Tahoma"/>
          <w:sz w:val="16"/>
          <w:szCs w:val="16"/>
        </w:rPr>
        <w:t>750</w:t>
      </w:r>
      <w:r w:rsidRPr="00CC0929">
        <w:rPr>
          <w:rFonts w:ascii="Tahoma" w:hAnsi="Tahoma" w:cs="Tahoma"/>
          <w:sz w:val="16"/>
          <w:szCs w:val="16"/>
        </w:rPr>
        <w:t>.00) (the receipt of which is hereby acknowledged) or (payable on ………………………………..) paid by………………</w:t>
      </w:r>
      <w:r>
        <w:rPr>
          <w:rFonts w:ascii="Tahoma" w:hAnsi="Tahoma" w:cs="Tahoma"/>
          <w:sz w:val="16"/>
          <w:szCs w:val="16"/>
        </w:rPr>
        <w:t>…………</w:t>
      </w:r>
      <w:r w:rsidRPr="00CC0929">
        <w:rPr>
          <w:rFonts w:ascii="Tahoma" w:hAnsi="Tahoma" w:cs="Tahoma"/>
          <w:sz w:val="16"/>
          <w:szCs w:val="16"/>
        </w:rPr>
        <w:t>on behalf of the late………………………</w:t>
      </w:r>
      <w:r>
        <w:rPr>
          <w:rFonts w:ascii="Tahoma" w:hAnsi="Tahoma" w:cs="Tahoma"/>
          <w:sz w:val="16"/>
          <w:szCs w:val="16"/>
        </w:rPr>
        <w:t>……………………..</w:t>
      </w:r>
      <w:r w:rsidRPr="00CC0929">
        <w:rPr>
          <w:rFonts w:ascii="Tahoma" w:hAnsi="Tahoma" w:cs="Tahoma"/>
          <w:sz w:val="16"/>
          <w:szCs w:val="16"/>
        </w:rPr>
        <w:t>or reserved for…………………………</w:t>
      </w:r>
      <w:r>
        <w:rPr>
          <w:rFonts w:ascii="Tahoma" w:hAnsi="Tahoma" w:cs="Tahoma"/>
          <w:sz w:val="16"/>
          <w:szCs w:val="16"/>
        </w:rPr>
        <w:t>…………………….</w:t>
      </w:r>
      <w:r w:rsidRPr="00CC0929">
        <w:rPr>
          <w:rFonts w:ascii="Tahoma" w:hAnsi="Tahoma" w:cs="Tahoma"/>
          <w:sz w:val="16"/>
          <w:szCs w:val="16"/>
        </w:rPr>
        <w:t>the Grantor hereby grants to the Grantee the right to place an urn of ashes (to a size no greater than 205mm x 255mm x x240 depth</w:t>
      </w:r>
      <w:r>
        <w:rPr>
          <w:rFonts w:ascii="Tahoma" w:hAnsi="Tahoma" w:cs="Tahoma"/>
          <w:sz w:val="16"/>
          <w:szCs w:val="16"/>
        </w:rPr>
        <w:t>) in the said C</w:t>
      </w:r>
      <w:r w:rsidRPr="00CC0929">
        <w:rPr>
          <w:rFonts w:ascii="Tahoma" w:hAnsi="Tahoma" w:cs="Tahoma"/>
          <w:sz w:val="16"/>
          <w:szCs w:val="16"/>
        </w:rPr>
        <w:t>olumbarium of Sacred Heart Church in the space marked……..in section……..for a period of 40 years from…………</w:t>
      </w:r>
      <w:r>
        <w:rPr>
          <w:rFonts w:ascii="Tahoma" w:hAnsi="Tahoma" w:cs="Tahoma"/>
          <w:sz w:val="16"/>
          <w:szCs w:val="16"/>
        </w:rPr>
        <w:t>…………</w:t>
      </w:r>
      <w:r w:rsidRPr="00CC0929">
        <w:rPr>
          <w:rFonts w:ascii="Tahoma" w:hAnsi="Tahoma" w:cs="Tahoma"/>
          <w:sz w:val="16"/>
          <w:szCs w:val="16"/>
        </w:rPr>
        <w:t>or 28 days from the date of the death certificate.</w:t>
      </w:r>
    </w:p>
    <w:p w14:paraId="577E7BA2" w14:textId="77777777" w:rsidR="00CC0929" w:rsidRPr="00CC0929" w:rsidRDefault="00CC0929" w:rsidP="00CC0929">
      <w:pPr>
        <w:pStyle w:val="ListParagraph"/>
        <w:tabs>
          <w:tab w:val="left" w:pos="426"/>
        </w:tabs>
        <w:ind w:left="0"/>
        <w:jc w:val="both"/>
        <w:rPr>
          <w:rFonts w:ascii="Tahoma" w:hAnsi="Tahoma" w:cs="Tahoma"/>
          <w:sz w:val="16"/>
          <w:szCs w:val="16"/>
        </w:rPr>
      </w:pPr>
    </w:p>
    <w:p w14:paraId="2A59DE3A" w14:textId="77777777" w:rsidR="00CC0929" w:rsidRDefault="00B602C6" w:rsidP="00CC0929">
      <w:pPr>
        <w:pStyle w:val="ListParagraph"/>
        <w:numPr>
          <w:ilvl w:val="0"/>
          <w:numId w:val="8"/>
        </w:numPr>
        <w:tabs>
          <w:tab w:val="left" w:pos="426"/>
        </w:tabs>
        <w:ind w:left="0" w:firstLine="0"/>
        <w:jc w:val="both"/>
        <w:rPr>
          <w:rFonts w:ascii="Tahoma" w:hAnsi="Tahoma" w:cs="Tahoma"/>
          <w:sz w:val="16"/>
          <w:szCs w:val="16"/>
        </w:rPr>
      </w:pPr>
      <w:r>
        <w:rPr>
          <w:rFonts w:ascii="Tahoma" w:hAnsi="Tahoma" w:cs="Tahoma"/>
          <w:sz w:val="16"/>
          <w:szCs w:val="16"/>
        </w:rPr>
        <w:t xml:space="preserve">The Grantor also grants the Grantee the right to an entry on the </w:t>
      </w:r>
      <w:r w:rsidR="00CC0929" w:rsidRPr="00CC0929">
        <w:rPr>
          <w:rFonts w:ascii="Tahoma" w:hAnsi="Tahoma" w:cs="Tahoma"/>
          <w:sz w:val="16"/>
          <w:szCs w:val="16"/>
        </w:rPr>
        <w:t xml:space="preserve">memorial </w:t>
      </w:r>
      <w:r>
        <w:rPr>
          <w:rFonts w:ascii="Tahoma" w:hAnsi="Tahoma" w:cs="Tahoma"/>
          <w:sz w:val="16"/>
          <w:szCs w:val="16"/>
        </w:rPr>
        <w:t xml:space="preserve">tablet </w:t>
      </w:r>
      <w:r w:rsidR="00CC0929" w:rsidRPr="00CC0929">
        <w:rPr>
          <w:rFonts w:ascii="Tahoma" w:hAnsi="Tahoma" w:cs="Tahoma"/>
          <w:sz w:val="16"/>
          <w:szCs w:val="16"/>
        </w:rPr>
        <w:t>in the</w:t>
      </w:r>
      <w:r>
        <w:rPr>
          <w:rFonts w:ascii="Tahoma" w:hAnsi="Tahoma" w:cs="Tahoma"/>
          <w:sz w:val="16"/>
          <w:szCs w:val="16"/>
        </w:rPr>
        <w:t xml:space="preserve"> Sacred Heart Church during the performance of this Agreement.</w:t>
      </w:r>
    </w:p>
    <w:p w14:paraId="54AF31E2" w14:textId="77777777" w:rsidR="00CC0929" w:rsidRPr="00CC0929" w:rsidRDefault="00CC0929" w:rsidP="00CC0929">
      <w:pPr>
        <w:tabs>
          <w:tab w:val="left" w:pos="426"/>
        </w:tabs>
        <w:jc w:val="both"/>
        <w:rPr>
          <w:rFonts w:ascii="Tahoma" w:hAnsi="Tahoma" w:cs="Tahoma"/>
          <w:sz w:val="16"/>
          <w:szCs w:val="16"/>
        </w:rPr>
      </w:pPr>
    </w:p>
    <w:p w14:paraId="60198AA2" w14:textId="77777777" w:rsidR="00CC0929" w:rsidRDefault="00CC0929" w:rsidP="00CC0929">
      <w:pPr>
        <w:pStyle w:val="ListParagraph"/>
        <w:numPr>
          <w:ilvl w:val="0"/>
          <w:numId w:val="8"/>
        </w:numPr>
        <w:tabs>
          <w:tab w:val="left" w:pos="426"/>
        </w:tabs>
        <w:ind w:left="0" w:firstLine="0"/>
        <w:jc w:val="both"/>
        <w:rPr>
          <w:rFonts w:ascii="Tahoma" w:hAnsi="Tahoma" w:cs="Tahoma"/>
          <w:sz w:val="16"/>
          <w:szCs w:val="16"/>
        </w:rPr>
      </w:pPr>
      <w:r w:rsidRPr="00CC0929">
        <w:rPr>
          <w:rFonts w:ascii="Tahoma" w:hAnsi="Tahoma" w:cs="Tahoma"/>
          <w:sz w:val="16"/>
          <w:szCs w:val="16"/>
        </w:rPr>
        <w:t>This agreement is made subject to the fees charges restrictions and regulations (if any) in force or which may from time to time be made with regard to the storage of cremated human remains and the management regulation or control of Sacred Heart Church by the BRCDT</w:t>
      </w:r>
      <w:r w:rsidR="002D58A5">
        <w:rPr>
          <w:rFonts w:ascii="Tahoma" w:hAnsi="Tahoma" w:cs="Tahoma"/>
          <w:sz w:val="16"/>
          <w:szCs w:val="16"/>
        </w:rPr>
        <w:t>R</w:t>
      </w:r>
      <w:r w:rsidRPr="00CC0929">
        <w:rPr>
          <w:rFonts w:ascii="Tahoma" w:hAnsi="Tahoma" w:cs="Tahoma"/>
          <w:sz w:val="16"/>
          <w:szCs w:val="16"/>
        </w:rPr>
        <w:t xml:space="preserve"> or its successors in title or by any other competent authority.</w:t>
      </w:r>
    </w:p>
    <w:p w14:paraId="4EE85965" w14:textId="77777777" w:rsidR="00CC0929" w:rsidRPr="00CC0929" w:rsidRDefault="00CC0929" w:rsidP="00CC0929">
      <w:pPr>
        <w:tabs>
          <w:tab w:val="left" w:pos="426"/>
        </w:tabs>
        <w:jc w:val="both"/>
        <w:rPr>
          <w:rFonts w:ascii="Tahoma" w:hAnsi="Tahoma" w:cs="Tahoma"/>
          <w:sz w:val="16"/>
          <w:szCs w:val="16"/>
        </w:rPr>
      </w:pPr>
    </w:p>
    <w:p w14:paraId="42BA4AC9" w14:textId="77777777" w:rsidR="00CC0929" w:rsidRDefault="00CC0929" w:rsidP="00CC0929">
      <w:pPr>
        <w:pStyle w:val="ListParagraph"/>
        <w:numPr>
          <w:ilvl w:val="0"/>
          <w:numId w:val="8"/>
        </w:numPr>
        <w:tabs>
          <w:tab w:val="left" w:pos="426"/>
        </w:tabs>
        <w:ind w:left="0" w:firstLine="0"/>
        <w:jc w:val="both"/>
        <w:rPr>
          <w:rFonts w:ascii="Tahoma" w:hAnsi="Tahoma" w:cs="Tahoma"/>
          <w:sz w:val="16"/>
          <w:szCs w:val="16"/>
        </w:rPr>
      </w:pPr>
      <w:r w:rsidRPr="00CC0929">
        <w:rPr>
          <w:rFonts w:ascii="Tahoma" w:hAnsi="Tahoma" w:cs="Tahoma"/>
          <w:sz w:val="16"/>
          <w:szCs w:val="16"/>
        </w:rPr>
        <w:t>Either party to this Agreement may determine it prior to the death of the Grantee on not less than 4 weeks written notice served on the other party and in such an event the sum of seven hundred and fifty pounds (£750.00) shall be repaid to the Grantee no later than 4 weeks from the expiry of such written notice subject to any reasonable deductions being made for any administration costs incurred by the Grantor.</w:t>
      </w:r>
    </w:p>
    <w:p w14:paraId="7FD3EBB7" w14:textId="77777777" w:rsidR="00CC0929" w:rsidRPr="00CC0929" w:rsidRDefault="00CC0929" w:rsidP="00CC0929">
      <w:pPr>
        <w:pStyle w:val="ListParagraph"/>
        <w:tabs>
          <w:tab w:val="left" w:pos="426"/>
        </w:tabs>
        <w:ind w:left="0"/>
        <w:jc w:val="both"/>
        <w:rPr>
          <w:rFonts w:ascii="Tahoma" w:hAnsi="Tahoma" w:cs="Tahoma"/>
          <w:sz w:val="16"/>
          <w:szCs w:val="16"/>
        </w:rPr>
      </w:pPr>
    </w:p>
    <w:p w14:paraId="0006BE80" w14:textId="5EAE0F1B" w:rsidR="00CC0929" w:rsidRDefault="00CC0929" w:rsidP="00CC0929">
      <w:pPr>
        <w:pStyle w:val="ListParagraph"/>
        <w:numPr>
          <w:ilvl w:val="0"/>
          <w:numId w:val="8"/>
        </w:numPr>
        <w:tabs>
          <w:tab w:val="left" w:pos="426"/>
        </w:tabs>
        <w:ind w:left="0" w:firstLine="0"/>
        <w:jc w:val="both"/>
        <w:rPr>
          <w:rFonts w:ascii="Tahoma" w:hAnsi="Tahoma" w:cs="Tahoma"/>
          <w:sz w:val="16"/>
          <w:szCs w:val="16"/>
        </w:rPr>
      </w:pPr>
      <w:r w:rsidRPr="00CC0929">
        <w:rPr>
          <w:rFonts w:ascii="Tahoma" w:hAnsi="Tahoma" w:cs="Tahoma"/>
          <w:sz w:val="16"/>
          <w:szCs w:val="16"/>
        </w:rPr>
        <w:t xml:space="preserve">If at any time during this Agreement the performance of the obligations of the Grantor shall for any reason be frustrated or if at the end of the Agreement it is not renewed by the Grantee or his/her nominees specified in clause VII hereof then the ashes shall be </w:t>
      </w:r>
      <w:r w:rsidR="00132EC2">
        <w:rPr>
          <w:rFonts w:ascii="Tahoma" w:hAnsi="Tahoma" w:cs="Tahoma"/>
          <w:sz w:val="16"/>
          <w:szCs w:val="16"/>
        </w:rPr>
        <w:t xml:space="preserve">buried </w:t>
      </w:r>
      <w:r w:rsidRPr="00CC0929">
        <w:rPr>
          <w:rFonts w:ascii="Tahoma" w:hAnsi="Tahoma" w:cs="Tahoma"/>
          <w:sz w:val="16"/>
          <w:szCs w:val="16"/>
        </w:rPr>
        <w:t>in such consecrated ground as the Grantor shall nominate whereupon any sum received by the Grantor shall be appro</w:t>
      </w:r>
      <w:r w:rsidR="00C006CF">
        <w:rPr>
          <w:rFonts w:ascii="Tahoma" w:hAnsi="Tahoma" w:cs="Tahoma"/>
          <w:sz w:val="16"/>
          <w:szCs w:val="16"/>
        </w:rPr>
        <w:t>priated (for its general use) or</w:t>
      </w:r>
      <w:r w:rsidRPr="00CC0929">
        <w:rPr>
          <w:rFonts w:ascii="Tahoma" w:hAnsi="Tahoma" w:cs="Tahoma"/>
          <w:sz w:val="16"/>
          <w:szCs w:val="16"/>
        </w:rPr>
        <w:t xml:space="preserve"> (for the maintenance of the consecrated ground) and this agreement shall immediately cease to have effect.</w:t>
      </w:r>
    </w:p>
    <w:p w14:paraId="1DC6E116" w14:textId="77777777" w:rsidR="00CC0929" w:rsidRPr="00CC0929" w:rsidRDefault="00CC0929" w:rsidP="00CC0929">
      <w:pPr>
        <w:pStyle w:val="ListParagraph"/>
        <w:tabs>
          <w:tab w:val="left" w:pos="426"/>
        </w:tabs>
        <w:ind w:left="0"/>
        <w:jc w:val="both"/>
        <w:rPr>
          <w:rFonts w:ascii="Tahoma" w:hAnsi="Tahoma" w:cs="Tahoma"/>
          <w:sz w:val="16"/>
          <w:szCs w:val="16"/>
        </w:rPr>
      </w:pPr>
    </w:p>
    <w:p w14:paraId="71B5BF64" w14:textId="77777777" w:rsidR="00CC0929" w:rsidRDefault="00CC0929" w:rsidP="00CC0929">
      <w:pPr>
        <w:pStyle w:val="ListParagraph"/>
        <w:numPr>
          <w:ilvl w:val="0"/>
          <w:numId w:val="8"/>
        </w:numPr>
        <w:tabs>
          <w:tab w:val="left" w:pos="426"/>
        </w:tabs>
        <w:ind w:left="0" w:firstLine="0"/>
        <w:jc w:val="both"/>
        <w:rPr>
          <w:rFonts w:ascii="Tahoma" w:hAnsi="Tahoma" w:cs="Tahoma"/>
          <w:sz w:val="16"/>
          <w:szCs w:val="16"/>
        </w:rPr>
      </w:pPr>
      <w:r w:rsidRPr="00CC0929">
        <w:rPr>
          <w:rFonts w:ascii="Tahoma" w:hAnsi="Tahoma" w:cs="Tahoma"/>
          <w:sz w:val="16"/>
          <w:szCs w:val="16"/>
        </w:rPr>
        <w:t xml:space="preserve">The Grantor shall </w:t>
      </w:r>
      <w:r>
        <w:rPr>
          <w:rFonts w:ascii="Tahoma" w:hAnsi="Tahoma" w:cs="Tahoma"/>
          <w:sz w:val="16"/>
          <w:szCs w:val="16"/>
        </w:rPr>
        <w:t>not be concerned to see to or be</w:t>
      </w:r>
      <w:r w:rsidRPr="00CC0929">
        <w:rPr>
          <w:rFonts w:ascii="Tahoma" w:hAnsi="Tahoma" w:cs="Tahoma"/>
          <w:sz w:val="16"/>
          <w:szCs w:val="16"/>
        </w:rPr>
        <w:t xml:space="preserve"> answerable for the application of any money received under this Agreement.</w:t>
      </w:r>
    </w:p>
    <w:p w14:paraId="647C41DB" w14:textId="77777777" w:rsidR="00CC0929" w:rsidRPr="00CC0929" w:rsidRDefault="00CC0929" w:rsidP="00CC0929">
      <w:pPr>
        <w:pStyle w:val="ListParagraph"/>
        <w:tabs>
          <w:tab w:val="left" w:pos="426"/>
        </w:tabs>
        <w:ind w:left="0"/>
        <w:jc w:val="both"/>
        <w:rPr>
          <w:rFonts w:ascii="Tahoma" w:hAnsi="Tahoma" w:cs="Tahoma"/>
          <w:sz w:val="16"/>
          <w:szCs w:val="16"/>
        </w:rPr>
      </w:pPr>
    </w:p>
    <w:p w14:paraId="0DF7695F" w14:textId="77777777" w:rsidR="00CC0929" w:rsidRPr="00CC0929" w:rsidRDefault="00CC0929" w:rsidP="00CC0929">
      <w:pPr>
        <w:pStyle w:val="ListParagraph"/>
        <w:numPr>
          <w:ilvl w:val="0"/>
          <w:numId w:val="8"/>
        </w:numPr>
        <w:tabs>
          <w:tab w:val="left" w:pos="426"/>
        </w:tabs>
        <w:ind w:left="0" w:firstLine="0"/>
        <w:jc w:val="both"/>
        <w:rPr>
          <w:rFonts w:ascii="Tahoma" w:hAnsi="Tahoma" w:cs="Tahoma"/>
          <w:sz w:val="16"/>
          <w:szCs w:val="16"/>
        </w:rPr>
      </w:pPr>
      <w:r w:rsidRPr="00CC0929">
        <w:rPr>
          <w:rFonts w:ascii="Tahoma" w:hAnsi="Tahoma" w:cs="Tahoma"/>
          <w:sz w:val="16"/>
          <w:szCs w:val="16"/>
        </w:rPr>
        <w:t>The Grantee appoints…………………………………………of……………………………………………………………………………</w:t>
      </w:r>
      <w:r>
        <w:rPr>
          <w:rFonts w:ascii="Tahoma" w:hAnsi="Tahoma" w:cs="Tahoma"/>
          <w:sz w:val="16"/>
          <w:szCs w:val="16"/>
        </w:rPr>
        <w:t>………………..</w:t>
      </w:r>
      <w:r w:rsidRPr="00CC0929">
        <w:rPr>
          <w:rFonts w:ascii="Tahoma" w:hAnsi="Tahoma" w:cs="Tahoma"/>
          <w:sz w:val="16"/>
          <w:szCs w:val="16"/>
        </w:rPr>
        <w:t xml:space="preserve"> to be persons recorded in the register maintained by the Grantor to act jointly or severally to renew this Agreement on terms to be agreed or for removal of his/her ashes from the said Columbarium to such a place as they shall nominate.</w:t>
      </w:r>
    </w:p>
    <w:p w14:paraId="679209D2" w14:textId="77777777" w:rsidR="00CC0929" w:rsidRPr="00CC0929" w:rsidRDefault="00CC0929" w:rsidP="00CC0929">
      <w:pPr>
        <w:tabs>
          <w:tab w:val="left" w:pos="426"/>
        </w:tabs>
        <w:jc w:val="both"/>
        <w:rPr>
          <w:rFonts w:ascii="Tahoma" w:hAnsi="Tahoma" w:cs="Tahoma"/>
          <w:sz w:val="16"/>
          <w:szCs w:val="16"/>
        </w:rPr>
      </w:pPr>
    </w:p>
    <w:p w14:paraId="688FB2D9" w14:textId="77777777" w:rsidR="00CC0929" w:rsidRPr="00CC0929" w:rsidRDefault="00CC0929" w:rsidP="00CC0929">
      <w:pPr>
        <w:tabs>
          <w:tab w:val="left" w:pos="426"/>
        </w:tabs>
        <w:jc w:val="both"/>
        <w:rPr>
          <w:rFonts w:ascii="Tahoma" w:hAnsi="Tahoma" w:cs="Tahoma"/>
          <w:sz w:val="16"/>
          <w:szCs w:val="16"/>
        </w:rPr>
      </w:pPr>
      <w:r w:rsidRPr="00CC0929">
        <w:rPr>
          <w:rFonts w:ascii="Tahoma" w:hAnsi="Tahoma" w:cs="Tahoma"/>
          <w:b/>
          <w:sz w:val="16"/>
          <w:szCs w:val="16"/>
        </w:rPr>
        <w:t xml:space="preserve">In witness whereof </w:t>
      </w:r>
      <w:r w:rsidRPr="00CC0929">
        <w:rPr>
          <w:rFonts w:ascii="Tahoma" w:hAnsi="Tahoma" w:cs="Tahoma"/>
          <w:sz w:val="16"/>
          <w:szCs w:val="16"/>
        </w:rPr>
        <w:t xml:space="preserve">the parties hereto </w:t>
      </w:r>
      <w:r w:rsidR="00697F78">
        <w:rPr>
          <w:rFonts w:ascii="Tahoma" w:hAnsi="Tahoma" w:cs="Tahoma"/>
          <w:sz w:val="16"/>
          <w:szCs w:val="16"/>
        </w:rPr>
        <w:t>have hereunto executed this agreement</w:t>
      </w:r>
      <w:r w:rsidRPr="00CC0929">
        <w:rPr>
          <w:rFonts w:ascii="Tahoma" w:hAnsi="Tahoma" w:cs="Tahoma"/>
          <w:sz w:val="16"/>
          <w:szCs w:val="16"/>
        </w:rPr>
        <w:t xml:space="preserve"> the day and year first before written</w:t>
      </w:r>
    </w:p>
    <w:p w14:paraId="6BCD2ECF" w14:textId="77777777" w:rsidR="00CC0929" w:rsidRPr="00CC0929" w:rsidRDefault="00CC0929" w:rsidP="00CC0929">
      <w:pPr>
        <w:tabs>
          <w:tab w:val="left" w:pos="426"/>
        </w:tabs>
        <w:jc w:val="both"/>
        <w:rPr>
          <w:rFonts w:ascii="Tahoma" w:hAnsi="Tahoma" w:cs="Tahoma"/>
          <w:sz w:val="16"/>
          <w:szCs w:val="16"/>
        </w:rPr>
      </w:pPr>
    </w:p>
    <w:p w14:paraId="39899E54" w14:textId="77777777" w:rsidR="00CC0929" w:rsidRPr="00CC0929" w:rsidRDefault="00D20CB6" w:rsidP="00CC0929">
      <w:pPr>
        <w:tabs>
          <w:tab w:val="left" w:pos="426"/>
        </w:tabs>
        <w:jc w:val="both"/>
        <w:rPr>
          <w:rFonts w:ascii="Tahoma" w:hAnsi="Tahoma" w:cs="Tahoma"/>
          <w:sz w:val="16"/>
          <w:szCs w:val="16"/>
        </w:rPr>
      </w:pPr>
      <w:r>
        <w:rPr>
          <w:rFonts w:ascii="Tahoma" w:hAnsi="Tahoma" w:cs="Tahoma"/>
          <w:b/>
          <w:sz w:val="16"/>
          <w:szCs w:val="16"/>
        </w:rPr>
        <w:t xml:space="preserve">Signed </w:t>
      </w:r>
      <w:r w:rsidR="00CC0929" w:rsidRPr="00CC0929">
        <w:rPr>
          <w:rFonts w:ascii="Tahoma" w:hAnsi="Tahoma" w:cs="Tahoma"/>
          <w:sz w:val="16"/>
          <w:szCs w:val="16"/>
        </w:rPr>
        <w:t xml:space="preserve">on behalf of </w:t>
      </w:r>
    </w:p>
    <w:p w14:paraId="6F8BE257" w14:textId="77777777" w:rsidR="00CC0929" w:rsidRPr="00CC0929" w:rsidRDefault="00CC0929" w:rsidP="00CC0929">
      <w:pPr>
        <w:tabs>
          <w:tab w:val="left" w:pos="426"/>
        </w:tabs>
        <w:jc w:val="both"/>
        <w:rPr>
          <w:rFonts w:ascii="Tahoma" w:hAnsi="Tahoma" w:cs="Tahoma"/>
          <w:sz w:val="16"/>
          <w:szCs w:val="16"/>
        </w:rPr>
      </w:pPr>
      <w:r w:rsidRPr="00CC0929">
        <w:rPr>
          <w:rFonts w:ascii="Tahoma" w:hAnsi="Tahoma" w:cs="Tahoma"/>
          <w:sz w:val="16"/>
          <w:szCs w:val="16"/>
        </w:rPr>
        <w:t>The Birmingham Roman Catholic Diocesan Trustees</w:t>
      </w:r>
      <w:r w:rsidR="002D58A5">
        <w:rPr>
          <w:rFonts w:ascii="Tahoma" w:hAnsi="Tahoma" w:cs="Tahoma"/>
          <w:sz w:val="16"/>
          <w:szCs w:val="16"/>
        </w:rPr>
        <w:t xml:space="preserve"> Registered</w:t>
      </w:r>
    </w:p>
    <w:p w14:paraId="64771E09" w14:textId="77777777" w:rsidR="00CC0929" w:rsidRPr="00CC0929" w:rsidRDefault="00B602C6" w:rsidP="00CC0929">
      <w:pPr>
        <w:tabs>
          <w:tab w:val="left" w:pos="426"/>
        </w:tabs>
        <w:jc w:val="both"/>
        <w:rPr>
          <w:rFonts w:ascii="Tahoma" w:hAnsi="Tahoma" w:cs="Tahoma"/>
          <w:sz w:val="16"/>
          <w:szCs w:val="16"/>
        </w:rPr>
      </w:pPr>
      <w:r>
        <w:rPr>
          <w:rFonts w:ascii="Tahoma" w:hAnsi="Tahoma" w:cs="Tahoma"/>
          <w:sz w:val="16"/>
          <w:szCs w:val="16"/>
        </w:rPr>
        <w:t xml:space="preserve">Acting </w:t>
      </w:r>
      <w:r w:rsidR="009C13BB">
        <w:rPr>
          <w:rFonts w:ascii="Tahoma" w:hAnsi="Tahoma" w:cs="Tahoma"/>
          <w:sz w:val="16"/>
          <w:szCs w:val="16"/>
        </w:rPr>
        <w:t>by the Rev. Paul A. Fitzpatrick</w:t>
      </w:r>
      <w:r w:rsidR="00CC0929">
        <w:rPr>
          <w:rFonts w:ascii="Tahoma" w:hAnsi="Tahoma" w:cs="Tahoma"/>
          <w:sz w:val="16"/>
          <w:szCs w:val="16"/>
        </w:rPr>
        <w:t>, Parish Priest</w:t>
      </w:r>
    </w:p>
    <w:p w14:paraId="48C837FB" w14:textId="77777777" w:rsidR="00CC0929" w:rsidRPr="00CC0929" w:rsidRDefault="00CC0929" w:rsidP="00CC0929">
      <w:pPr>
        <w:tabs>
          <w:tab w:val="left" w:pos="426"/>
        </w:tabs>
        <w:jc w:val="both"/>
        <w:rPr>
          <w:rFonts w:ascii="Tahoma" w:hAnsi="Tahoma" w:cs="Tahoma"/>
          <w:sz w:val="16"/>
          <w:szCs w:val="16"/>
        </w:rPr>
      </w:pPr>
    </w:p>
    <w:p w14:paraId="44186390" w14:textId="77777777" w:rsidR="00CC0929" w:rsidRPr="00CC0929" w:rsidRDefault="00D20CB6" w:rsidP="00CC0929">
      <w:pPr>
        <w:tabs>
          <w:tab w:val="left" w:pos="426"/>
        </w:tabs>
        <w:jc w:val="both"/>
        <w:rPr>
          <w:rFonts w:ascii="Tahoma" w:hAnsi="Tahoma" w:cs="Tahoma"/>
          <w:sz w:val="16"/>
          <w:szCs w:val="16"/>
        </w:rPr>
      </w:pPr>
      <w:r>
        <w:rPr>
          <w:rFonts w:ascii="Tahoma" w:hAnsi="Tahoma" w:cs="Tahoma"/>
          <w:b/>
          <w:sz w:val="16"/>
          <w:szCs w:val="16"/>
        </w:rPr>
        <w:t xml:space="preserve">Signed </w:t>
      </w:r>
      <w:r w:rsidR="00CC0929" w:rsidRPr="00CC0929">
        <w:rPr>
          <w:rFonts w:ascii="Tahoma" w:hAnsi="Tahoma" w:cs="Tahoma"/>
          <w:sz w:val="16"/>
          <w:szCs w:val="16"/>
        </w:rPr>
        <w:t>by the Grantee</w:t>
      </w:r>
    </w:p>
    <w:p w14:paraId="76B05ACF" w14:textId="77777777" w:rsidR="00CC0929" w:rsidRPr="00CC0929" w:rsidRDefault="00CC0929" w:rsidP="00CC0929">
      <w:pPr>
        <w:tabs>
          <w:tab w:val="left" w:pos="426"/>
        </w:tabs>
        <w:jc w:val="both"/>
        <w:rPr>
          <w:rFonts w:ascii="Tahoma" w:hAnsi="Tahoma" w:cs="Tahoma"/>
          <w:sz w:val="16"/>
          <w:szCs w:val="16"/>
        </w:rPr>
      </w:pPr>
      <w:r w:rsidRPr="00CC0929">
        <w:rPr>
          <w:rFonts w:ascii="Tahoma" w:hAnsi="Tahoma" w:cs="Tahoma"/>
          <w:sz w:val="16"/>
          <w:szCs w:val="16"/>
        </w:rPr>
        <w:t>In the presence of:</w:t>
      </w:r>
    </w:p>
    <w:p w14:paraId="6698ACAF" w14:textId="77777777" w:rsidR="00CC0929" w:rsidRPr="00CC0929" w:rsidRDefault="00CC0929" w:rsidP="00CC0929">
      <w:pPr>
        <w:tabs>
          <w:tab w:val="left" w:pos="426"/>
        </w:tabs>
        <w:jc w:val="both"/>
        <w:rPr>
          <w:rFonts w:ascii="Tahoma" w:hAnsi="Tahoma" w:cs="Tahoma"/>
          <w:sz w:val="16"/>
          <w:szCs w:val="16"/>
        </w:rPr>
      </w:pPr>
    </w:p>
    <w:p w14:paraId="0A25AE96" w14:textId="77777777" w:rsidR="00CC0929" w:rsidRPr="00CC0929" w:rsidRDefault="00CC0929" w:rsidP="00CC0929">
      <w:pPr>
        <w:tabs>
          <w:tab w:val="left" w:pos="426"/>
        </w:tabs>
        <w:jc w:val="both"/>
        <w:rPr>
          <w:rFonts w:ascii="Tahoma" w:hAnsi="Tahoma" w:cs="Tahoma"/>
          <w:b/>
          <w:sz w:val="16"/>
          <w:szCs w:val="16"/>
        </w:rPr>
      </w:pPr>
      <w:r w:rsidRPr="00CC0929">
        <w:rPr>
          <w:rFonts w:ascii="Tahoma" w:hAnsi="Tahoma" w:cs="Tahoma"/>
          <w:b/>
          <w:sz w:val="16"/>
          <w:szCs w:val="16"/>
        </w:rPr>
        <w:t>Witness:</w:t>
      </w:r>
    </w:p>
    <w:p w14:paraId="62A77161" w14:textId="77777777" w:rsidR="00CC0929" w:rsidRPr="00CC0929" w:rsidRDefault="00CC0929" w:rsidP="00CC0929">
      <w:pPr>
        <w:tabs>
          <w:tab w:val="left" w:pos="426"/>
        </w:tabs>
        <w:jc w:val="both"/>
        <w:rPr>
          <w:rFonts w:ascii="Tahoma" w:hAnsi="Tahoma" w:cs="Tahoma"/>
          <w:sz w:val="16"/>
          <w:szCs w:val="16"/>
        </w:rPr>
      </w:pPr>
      <w:r w:rsidRPr="00CC0929">
        <w:rPr>
          <w:rFonts w:ascii="Tahoma" w:hAnsi="Tahoma" w:cs="Tahoma"/>
          <w:sz w:val="16"/>
          <w:szCs w:val="16"/>
        </w:rPr>
        <w:t>Name:</w:t>
      </w:r>
    </w:p>
    <w:p w14:paraId="4CB57B9E" w14:textId="77777777" w:rsidR="00CC0929" w:rsidRPr="00CC0929" w:rsidRDefault="00B602C6" w:rsidP="00CC0929">
      <w:pPr>
        <w:tabs>
          <w:tab w:val="left" w:pos="426"/>
        </w:tabs>
        <w:jc w:val="both"/>
        <w:rPr>
          <w:rFonts w:ascii="Tahoma" w:hAnsi="Tahoma" w:cs="Tahoma"/>
          <w:sz w:val="16"/>
          <w:szCs w:val="16"/>
        </w:rPr>
      </w:pPr>
      <w:r>
        <w:rPr>
          <w:rFonts w:ascii="Tahoma" w:hAnsi="Tahoma" w:cs="Tahoma"/>
          <w:sz w:val="16"/>
          <w:szCs w:val="16"/>
        </w:rPr>
        <w:t>Address:</w:t>
      </w:r>
    </w:p>
    <w:p w14:paraId="69542D05" w14:textId="77777777" w:rsidR="00CC0929" w:rsidRDefault="00CC0929" w:rsidP="00CC0929">
      <w:pPr>
        <w:tabs>
          <w:tab w:val="left" w:pos="426"/>
        </w:tabs>
        <w:jc w:val="both"/>
        <w:rPr>
          <w:rFonts w:ascii="Tahoma" w:hAnsi="Tahoma" w:cs="Tahoma"/>
          <w:sz w:val="16"/>
          <w:szCs w:val="16"/>
        </w:rPr>
      </w:pPr>
      <w:r w:rsidRPr="00CC0929">
        <w:rPr>
          <w:rFonts w:ascii="Tahoma" w:hAnsi="Tahoma" w:cs="Tahoma"/>
          <w:sz w:val="16"/>
          <w:szCs w:val="16"/>
        </w:rPr>
        <w:t>Occupation:</w:t>
      </w:r>
    </w:p>
    <w:p w14:paraId="5D5003BD" w14:textId="77777777" w:rsidR="00B602C6" w:rsidRDefault="00B602C6" w:rsidP="00CC0929">
      <w:pPr>
        <w:tabs>
          <w:tab w:val="left" w:pos="426"/>
        </w:tabs>
        <w:jc w:val="center"/>
        <w:rPr>
          <w:rFonts w:ascii="Tahoma" w:hAnsi="Tahoma" w:cs="Tahoma"/>
          <w:sz w:val="16"/>
          <w:szCs w:val="16"/>
        </w:rPr>
      </w:pPr>
    </w:p>
    <w:p w14:paraId="61AC4B37" w14:textId="77777777" w:rsidR="00CC0929" w:rsidRDefault="00B602C6" w:rsidP="00CC0929">
      <w:pPr>
        <w:tabs>
          <w:tab w:val="left" w:pos="426"/>
        </w:tabs>
        <w:jc w:val="center"/>
        <w:rPr>
          <w:rFonts w:ascii="Tahoma" w:hAnsi="Tahoma" w:cs="Tahoma"/>
          <w:sz w:val="16"/>
          <w:szCs w:val="16"/>
        </w:rPr>
      </w:pPr>
      <w:r>
        <w:rPr>
          <w:rFonts w:ascii="Tahoma" w:hAnsi="Tahoma" w:cs="Tahoma"/>
          <w:sz w:val="16"/>
          <w:szCs w:val="16"/>
        </w:rPr>
        <w:t>Birmingham Diocesan Trust: Registered Charity No. 234216</w:t>
      </w:r>
    </w:p>
    <w:p w14:paraId="29CE69DA" w14:textId="77777777" w:rsidR="00B602C6" w:rsidRDefault="00B602C6" w:rsidP="00CC0929">
      <w:pPr>
        <w:tabs>
          <w:tab w:val="left" w:pos="426"/>
        </w:tabs>
        <w:jc w:val="center"/>
        <w:rPr>
          <w:rFonts w:ascii="Tahoma" w:hAnsi="Tahoma" w:cs="Tahoma"/>
          <w:sz w:val="16"/>
          <w:szCs w:val="16"/>
        </w:rPr>
      </w:pPr>
      <w:r>
        <w:rPr>
          <w:rFonts w:ascii="Tahoma" w:hAnsi="Tahoma" w:cs="Tahoma"/>
          <w:sz w:val="16"/>
          <w:szCs w:val="16"/>
        </w:rPr>
        <w:t>Trustees: Birmingham Roman Catholic Diocesan Trustees Registered</w:t>
      </w:r>
    </w:p>
    <w:p w14:paraId="6EBFA71C" w14:textId="77777777" w:rsidR="00CC0929" w:rsidRDefault="00CC0929" w:rsidP="00CC0929">
      <w:pPr>
        <w:tabs>
          <w:tab w:val="left" w:pos="426"/>
        </w:tabs>
        <w:jc w:val="both"/>
        <w:rPr>
          <w:rFonts w:ascii="Tahoma" w:hAnsi="Tahoma" w:cs="Tahoma"/>
          <w:sz w:val="16"/>
          <w:szCs w:val="16"/>
        </w:rPr>
      </w:pPr>
    </w:p>
    <w:p w14:paraId="497AD1FC" w14:textId="77777777" w:rsidR="00CC0929" w:rsidRPr="00CC0929" w:rsidRDefault="00CC0929" w:rsidP="00CC0929">
      <w:pPr>
        <w:tabs>
          <w:tab w:val="left" w:pos="426"/>
        </w:tabs>
        <w:jc w:val="both"/>
        <w:rPr>
          <w:rFonts w:ascii="Tahoma" w:hAnsi="Tahoma" w:cs="Tahoma"/>
          <w:sz w:val="16"/>
          <w:szCs w:val="16"/>
        </w:rPr>
      </w:pPr>
    </w:p>
    <w:sectPr w:rsidR="00CC0929" w:rsidRPr="00CC0929" w:rsidSect="00B602C6">
      <w:pgSz w:w="11906" w:h="16838"/>
      <w:pgMar w:top="567"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463BB"/>
    <w:multiLevelType w:val="hybridMultilevel"/>
    <w:tmpl w:val="B238B0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7A5C07"/>
    <w:multiLevelType w:val="hybridMultilevel"/>
    <w:tmpl w:val="898424A6"/>
    <w:lvl w:ilvl="0" w:tplc="DB98E0B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FF09F4"/>
    <w:multiLevelType w:val="hybridMultilevel"/>
    <w:tmpl w:val="996A1D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6C4142"/>
    <w:multiLevelType w:val="hybridMultilevel"/>
    <w:tmpl w:val="65A28C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A762F7"/>
    <w:multiLevelType w:val="hybridMultilevel"/>
    <w:tmpl w:val="1B969B6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8AB532C"/>
    <w:multiLevelType w:val="hybridMultilevel"/>
    <w:tmpl w:val="0592034A"/>
    <w:lvl w:ilvl="0" w:tplc="82C09C6A">
      <w:start w:val="1"/>
      <w:numFmt w:val="upperRoman"/>
      <w:lvlText w:val="%1."/>
      <w:lvlJc w:val="left"/>
      <w:pPr>
        <w:ind w:left="1070" w:hanging="360"/>
      </w:pPr>
      <w:rPr>
        <w:rFonts w:ascii="Tahoma" w:eastAsia="Times New Roman" w:hAnsi="Tahoma" w:cs="Tahoma"/>
        <w:b w:val="0"/>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6F851091"/>
    <w:multiLevelType w:val="hybridMultilevel"/>
    <w:tmpl w:val="920EAC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F83F98"/>
    <w:multiLevelType w:val="hybridMultilevel"/>
    <w:tmpl w:val="FF66B7FC"/>
    <w:lvl w:ilvl="0" w:tplc="BE403AE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1826056">
    <w:abstractNumId w:val="0"/>
  </w:num>
  <w:num w:numId="2" w16cid:durableId="1205409722">
    <w:abstractNumId w:val="4"/>
  </w:num>
  <w:num w:numId="3" w16cid:durableId="980962471">
    <w:abstractNumId w:val="6"/>
  </w:num>
  <w:num w:numId="4" w16cid:durableId="1557281715">
    <w:abstractNumId w:val="3"/>
  </w:num>
  <w:num w:numId="5" w16cid:durableId="1104885001">
    <w:abstractNumId w:val="2"/>
  </w:num>
  <w:num w:numId="6" w16cid:durableId="461195416">
    <w:abstractNumId w:val="1"/>
  </w:num>
  <w:num w:numId="7" w16cid:durableId="18749037">
    <w:abstractNumId w:val="7"/>
  </w:num>
  <w:num w:numId="8" w16cid:durableId="12777138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0929"/>
    <w:rsid w:val="00132EC2"/>
    <w:rsid w:val="002D58A5"/>
    <w:rsid w:val="004B4540"/>
    <w:rsid w:val="004C48F2"/>
    <w:rsid w:val="00583E6C"/>
    <w:rsid w:val="00652B07"/>
    <w:rsid w:val="00697F78"/>
    <w:rsid w:val="006F5334"/>
    <w:rsid w:val="007A145B"/>
    <w:rsid w:val="00826F76"/>
    <w:rsid w:val="009201A2"/>
    <w:rsid w:val="009C13BB"/>
    <w:rsid w:val="00B602C6"/>
    <w:rsid w:val="00C006CF"/>
    <w:rsid w:val="00CC0929"/>
    <w:rsid w:val="00D20CB6"/>
    <w:rsid w:val="00FC6F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6847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Unresolved Mention" w:semiHidden="1" w:unhideWhenUsed="1"/>
    <w:lsdException w:name="Smart Link" w:semiHidden="1" w:unhideWhenUsed="1"/>
  </w:latentStyles>
  <w:style w:type="paragraph" w:default="1" w:styleId="Normal">
    <w:name w:val="Normal"/>
    <w:qFormat/>
    <w:rsid w:val="004C48F2"/>
    <w:pPr>
      <w:overflowPunct w:val="0"/>
      <w:autoSpaceDE w:val="0"/>
      <w:autoSpaceDN w:val="0"/>
      <w:adjustRightInd w:val="0"/>
      <w:textAlignment w:val="baseline"/>
    </w:pPr>
    <w:rPr>
      <w:sz w:val="24"/>
      <w:lang w:eastAsia="en-GB"/>
    </w:rPr>
  </w:style>
  <w:style w:type="paragraph" w:styleId="Heading1">
    <w:name w:val="heading 1"/>
    <w:basedOn w:val="Normal"/>
    <w:next w:val="Normal"/>
    <w:link w:val="Heading1Char"/>
    <w:qFormat/>
    <w:rsid w:val="004C48F2"/>
    <w:pPr>
      <w:keepNext/>
      <w:outlineLvl w:val="0"/>
    </w:pPr>
    <w:rPr>
      <w:b/>
      <w:u w:val="single"/>
    </w:rPr>
  </w:style>
  <w:style w:type="paragraph" w:styleId="Heading2">
    <w:name w:val="heading 2"/>
    <w:basedOn w:val="Normal"/>
    <w:next w:val="Normal"/>
    <w:link w:val="Heading2Char"/>
    <w:qFormat/>
    <w:rsid w:val="004C48F2"/>
    <w:pPr>
      <w:keepNext/>
      <w:jc w:val="both"/>
      <w:outlineLvl w:val="1"/>
    </w:pPr>
    <w:rPr>
      <w:u w:val="single"/>
    </w:rPr>
  </w:style>
  <w:style w:type="paragraph" w:styleId="Heading3">
    <w:name w:val="heading 3"/>
    <w:basedOn w:val="Normal"/>
    <w:next w:val="Normal"/>
    <w:link w:val="Heading3Char"/>
    <w:qFormat/>
    <w:rsid w:val="004C48F2"/>
    <w:pPr>
      <w:keepNext/>
      <w:jc w:val="both"/>
      <w:outlineLvl w:val="2"/>
    </w:pPr>
    <w:rPr>
      <w:b/>
      <w:bCs/>
      <w:sz w:val="32"/>
    </w:rPr>
  </w:style>
  <w:style w:type="paragraph" w:styleId="Heading4">
    <w:name w:val="heading 4"/>
    <w:basedOn w:val="Normal"/>
    <w:next w:val="Normal"/>
    <w:link w:val="Heading4Char"/>
    <w:qFormat/>
    <w:rsid w:val="004C48F2"/>
    <w:pPr>
      <w:keepNext/>
      <w:tabs>
        <w:tab w:val="left" w:pos="1515"/>
        <w:tab w:val="center" w:pos="4394"/>
      </w:tabs>
      <w:jc w:val="center"/>
      <w:outlineLvl w:val="3"/>
    </w:pPr>
    <w:rPr>
      <w:sz w:val="32"/>
    </w:rPr>
  </w:style>
  <w:style w:type="paragraph" w:styleId="Heading5">
    <w:name w:val="heading 5"/>
    <w:basedOn w:val="Normal"/>
    <w:next w:val="Normal"/>
    <w:link w:val="Heading5Char"/>
    <w:qFormat/>
    <w:rsid w:val="004C48F2"/>
    <w:pPr>
      <w:keepNext/>
      <w:outlineLvl w:val="4"/>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C48F2"/>
    <w:rPr>
      <w:b/>
      <w:sz w:val="24"/>
      <w:u w:val="single"/>
      <w:lang w:eastAsia="en-GB"/>
    </w:rPr>
  </w:style>
  <w:style w:type="character" w:customStyle="1" w:styleId="Heading2Char">
    <w:name w:val="Heading 2 Char"/>
    <w:basedOn w:val="DefaultParagraphFont"/>
    <w:link w:val="Heading2"/>
    <w:rsid w:val="004C48F2"/>
    <w:rPr>
      <w:sz w:val="24"/>
      <w:u w:val="single"/>
      <w:lang w:eastAsia="en-GB"/>
    </w:rPr>
  </w:style>
  <w:style w:type="character" w:customStyle="1" w:styleId="Heading3Char">
    <w:name w:val="Heading 3 Char"/>
    <w:basedOn w:val="DefaultParagraphFont"/>
    <w:link w:val="Heading3"/>
    <w:rsid w:val="004C48F2"/>
    <w:rPr>
      <w:b/>
      <w:bCs/>
      <w:sz w:val="32"/>
      <w:lang w:eastAsia="en-GB"/>
    </w:rPr>
  </w:style>
  <w:style w:type="character" w:customStyle="1" w:styleId="Heading4Char">
    <w:name w:val="Heading 4 Char"/>
    <w:basedOn w:val="DefaultParagraphFont"/>
    <w:link w:val="Heading4"/>
    <w:rsid w:val="004C48F2"/>
    <w:rPr>
      <w:sz w:val="32"/>
      <w:lang w:eastAsia="en-GB"/>
    </w:rPr>
  </w:style>
  <w:style w:type="character" w:customStyle="1" w:styleId="Heading5Char">
    <w:name w:val="Heading 5 Char"/>
    <w:basedOn w:val="DefaultParagraphFont"/>
    <w:link w:val="Heading5"/>
    <w:rsid w:val="004C48F2"/>
    <w:rPr>
      <w:sz w:val="24"/>
      <w:u w:val="single"/>
      <w:lang w:eastAsia="en-GB"/>
    </w:rPr>
  </w:style>
  <w:style w:type="paragraph" w:styleId="Title">
    <w:name w:val="Title"/>
    <w:basedOn w:val="Normal"/>
    <w:link w:val="TitleChar"/>
    <w:qFormat/>
    <w:rsid w:val="004C48F2"/>
    <w:pPr>
      <w:jc w:val="center"/>
    </w:pPr>
    <w:rPr>
      <w:b/>
    </w:rPr>
  </w:style>
  <w:style w:type="character" w:customStyle="1" w:styleId="TitleChar">
    <w:name w:val="Title Char"/>
    <w:basedOn w:val="DefaultParagraphFont"/>
    <w:link w:val="Title"/>
    <w:rsid w:val="004C48F2"/>
    <w:rPr>
      <w:b/>
      <w:sz w:val="24"/>
      <w:lang w:eastAsia="en-GB"/>
    </w:rPr>
  </w:style>
  <w:style w:type="paragraph" w:styleId="BalloonText">
    <w:name w:val="Balloon Text"/>
    <w:basedOn w:val="Normal"/>
    <w:link w:val="BalloonTextChar"/>
    <w:uiPriority w:val="99"/>
    <w:semiHidden/>
    <w:unhideWhenUsed/>
    <w:rsid w:val="00CC0929"/>
    <w:rPr>
      <w:rFonts w:ascii="Tahoma" w:hAnsi="Tahoma" w:cs="Tahoma"/>
      <w:sz w:val="16"/>
      <w:szCs w:val="16"/>
    </w:rPr>
  </w:style>
  <w:style w:type="character" w:customStyle="1" w:styleId="BalloonTextChar">
    <w:name w:val="Balloon Text Char"/>
    <w:basedOn w:val="DefaultParagraphFont"/>
    <w:link w:val="BalloonText"/>
    <w:uiPriority w:val="99"/>
    <w:semiHidden/>
    <w:rsid w:val="00CC0929"/>
    <w:rPr>
      <w:rFonts w:ascii="Tahoma" w:hAnsi="Tahoma" w:cs="Tahoma"/>
      <w:sz w:val="16"/>
      <w:szCs w:val="16"/>
      <w:lang w:eastAsia="en-GB"/>
    </w:rPr>
  </w:style>
  <w:style w:type="paragraph" w:styleId="ListParagraph">
    <w:name w:val="List Paragraph"/>
    <w:basedOn w:val="Normal"/>
    <w:uiPriority w:val="34"/>
    <w:qFormat/>
    <w:rsid w:val="00CC09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birminghamdiocese.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579</Words>
  <Characters>3303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FGF</dc:creator>
  <cp:lastModifiedBy>The Sacred Heart - Henley-on-Thames</cp:lastModifiedBy>
  <cp:revision>3</cp:revision>
  <dcterms:created xsi:type="dcterms:W3CDTF">2023-02-17T14:51:00Z</dcterms:created>
  <dcterms:modified xsi:type="dcterms:W3CDTF">2023-03-30T14:41:00Z</dcterms:modified>
</cp:coreProperties>
</file>